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06" w:rsidRPr="009A6706" w:rsidRDefault="007243A6" w:rsidP="009A6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706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600200" cy="937545"/>
            <wp:effectExtent l="0" t="0" r="0" b="0"/>
            <wp:docPr id="2" name="Immagine 2" descr="C:\Users\Melina\Desktop\WAC_AMMINITRAZIONE\LOGHI\nuovo logo WAC-vettoriale\WAC JPG\logo WAC i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na\Desktop\WAC_AMMINITRAZIONE\LOGHI\nuovo logo WAC-vettoriale\WAC JPG\logo WAC in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3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706" w:rsidRPr="009A6706" w:rsidRDefault="009A6706" w:rsidP="009A6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67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SCHEDA INFORMATIVA </w:t>
      </w:r>
    </w:p>
    <w:p w:rsidR="009A6706" w:rsidRPr="009A6706" w:rsidRDefault="009A6706" w:rsidP="009A6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67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Misura 1 - Trasferimento di conoscenze e azioni di informazione  </w:t>
      </w:r>
    </w:p>
    <w:p w:rsidR="009A6706" w:rsidRPr="009A6706" w:rsidRDefault="009A6706" w:rsidP="009A6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67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Sottomisura 1.1 - Sostegno ad azioni di formazione professionale e acquisizione di competenze </w:t>
      </w:r>
    </w:p>
    <w:p w:rsidR="009A6706" w:rsidRPr="009A6706" w:rsidRDefault="009A6706" w:rsidP="009A6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67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Intervento 1.1.1 – </w:t>
      </w:r>
      <w:proofErr w:type="spellStart"/>
      <w:r w:rsidRPr="009A6706">
        <w:rPr>
          <w:rFonts w:ascii="Times New Roman" w:hAnsi="Times New Roman" w:cs="Times New Roman"/>
          <w:b/>
          <w:color w:val="000000"/>
          <w:sz w:val="24"/>
          <w:szCs w:val="24"/>
        </w:rPr>
        <w:t>Coaching</w:t>
      </w:r>
      <w:proofErr w:type="spellEnd"/>
      <w:r w:rsidRPr="009A67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ed azioni di formazione ed informazione</w:t>
      </w:r>
      <w:r w:rsidRPr="009A6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Grigliatabella"/>
        <w:tblW w:w="10060" w:type="dxa"/>
        <w:tblLook w:val="04A0"/>
      </w:tblPr>
      <w:tblGrid>
        <w:gridCol w:w="2689"/>
        <w:gridCol w:w="7371"/>
      </w:tblGrid>
      <w:tr w:rsidR="009A6706" w:rsidRPr="009A6706" w:rsidTr="00642148">
        <w:tc>
          <w:tcPr>
            <w:tcW w:w="2689" w:type="dxa"/>
          </w:tcPr>
          <w:p w:rsidR="009A6706" w:rsidRPr="009A6706" w:rsidRDefault="009A6706" w:rsidP="00642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06">
              <w:rPr>
                <w:rFonts w:ascii="Times New Roman" w:hAnsi="Times New Roman" w:cs="Times New Roman"/>
                <w:b/>
                <w:sz w:val="24"/>
                <w:szCs w:val="24"/>
              </w:rPr>
              <w:t>Bando attuativo</w:t>
            </w:r>
          </w:p>
        </w:tc>
        <w:tc>
          <w:tcPr>
            <w:tcW w:w="7371" w:type="dxa"/>
          </w:tcPr>
          <w:p w:rsidR="009A6706" w:rsidRPr="009A6706" w:rsidRDefault="009A6706" w:rsidP="0064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6">
              <w:rPr>
                <w:rFonts w:ascii="Times New Roman" w:hAnsi="Times New Roman" w:cs="Times New Roman"/>
                <w:sz w:val="24"/>
                <w:szCs w:val="24"/>
              </w:rPr>
              <w:t>DETERMINAZIONE DEL DIRETTORE DEL II DIPARTIMENTO N. 7 DEL 04-02-2020</w:t>
            </w:r>
          </w:p>
        </w:tc>
      </w:tr>
      <w:tr w:rsidR="009A6706" w:rsidRPr="009A6706" w:rsidTr="00642148">
        <w:tc>
          <w:tcPr>
            <w:tcW w:w="2689" w:type="dxa"/>
          </w:tcPr>
          <w:p w:rsidR="009A6706" w:rsidRPr="009A6706" w:rsidRDefault="009A6706" w:rsidP="00642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06">
              <w:rPr>
                <w:rFonts w:ascii="Times New Roman" w:hAnsi="Times New Roman" w:cs="Times New Roman"/>
                <w:b/>
                <w:sz w:val="24"/>
                <w:szCs w:val="24"/>
              </w:rPr>
              <w:t>Obiettivi formativi, competenze tecnico professionali e possibili sbocchi occupazionali</w:t>
            </w:r>
          </w:p>
        </w:tc>
        <w:tc>
          <w:tcPr>
            <w:tcW w:w="7371" w:type="dxa"/>
          </w:tcPr>
          <w:p w:rsidR="009A6706" w:rsidRPr="009A6706" w:rsidRDefault="009A6706" w:rsidP="0064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6">
              <w:rPr>
                <w:rFonts w:ascii="Times New Roman" w:hAnsi="Times New Roman" w:cs="Times New Roman"/>
                <w:sz w:val="24"/>
                <w:szCs w:val="24"/>
              </w:rPr>
              <w:t xml:space="preserve">Obiettivo generale </w:t>
            </w:r>
            <w:r w:rsidRPr="009A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del bando è quello di migliorare il trasferimento delle conoscenze scientifiche nell’economia rurale, in particolare quelle riferite a pratiche innovative e sostenibili in tutti i settori. Altresì, è finalizzato a diffondere l’utilizzo delle tecnologie informatiche (FA 6C) e a fornire attività di </w:t>
            </w:r>
            <w:proofErr w:type="spellStart"/>
            <w:r w:rsidRPr="009A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coaching</w:t>
            </w:r>
            <w:proofErr w:type="spellEnd"/>
            <w:r w:rsidRPr="009A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sia ai giovani imprenditori agricoli insediati nell’ambito della sotto misura 6.1 sia alle nuove imprese create con gli incentivi della sotto misura 6.2. </w:t>
            </w:r>
          </w:p>
          <w:p w:rsidR="009A6706" w:rsidRPr="009A6706" w:rsidRDefault="009A6706" w:rsidP="0064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Il bando supporterà principalmente le attività di formazione e trasferimento di conoscenze attraverso diverse tipologie di operazione eleggibili; tali operazioni sono rivolte ai soggetti denominati “destinatari finali” elencati al successivo art. 4 (ovvero agli agricoltori e loro coadiuvanti, agli imprenditori forestali, agli imprenditori delle micro e piccole imprese rurali, agli operai agricoli e forestali ed agli operatori coinvolti nel settore alimentare).</w:t>
            </w:r>
          </w:p>
        </w:tc>
      </w:tr>
      <w:tr w:rsidR="009A6706" w:rsidRPr="009A6706" w:rsidTr="00642148">
        <w:tc>
          <w:tcPr>
            <w:tcW w:w="2689" w:type="dxa"/>
          </w:tcPr>
          <w:p w:rsidR="009A6706" w:rsidRPr="009A6706" w:rsidRDefault="009A6706" w:rsidP="00642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06">
              <w:rPr>
                <w:rFonts w:ascii="Times New Roman" w:hAnsi="Times New Roman" w:cs="Times New Roman"/>
                <w:b/>
                <w:sz w:val="24"/>
                <w:szCs w:val="24"/>
              </w:rPr>
              <w:t>Destinatari finali</w:t>
            </w:r>
          </w:p>
        </w:tc>
        <w:tc>
          <w:tcPr>
            <w:tcW w:w="7371" w:type="dxa"/>
          </w:tcPr>
          <w:p w:rsidR="009A6706" w:rsidRPr="009A6706" w:rsidRDefault="009A6706" w:rsidP="00642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A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I soggetti destinatari finali delle operazioni (finanziate con il presente avviso) sono: </w:t>
            </w:r>
          </w:p>
          <w:p w:rsidR="009A6706" w:rsidRPr="009A6706" w:rsidRDefault="009A6706" w:rsidP="00642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A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a) agricoltori e loro coadiuvanti, </w:t>
            </w:r>
          </w:p>
          <w:p w:rsidR="009A6706" w:rsidRPr="009A6706" w:rsidRDefault="009A6706" w:rsidP="00642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A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b) imprenditori forestali, </w:t>
            </w:r>
          </w:p>
          <w:p w:rsidR="009A6706" w:rsidRPr="009A6706" w:rsidRDefault="009A6706" w:rsidP="00642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A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c) imprenditori delle micro e piccole imprese rurali, </w:t>
            </w:r>
          </w:p>
          <w:p w:rsidR="009A6706" w:rsidRPr="009A6706" w:rsidRDefault="009A6706" w:rsidP="00642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A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d) operai agricoli e forestali, </w:t>
            </w:r>
          </w:p>
          <w:p w:rsidR="009A6706" w:rsidRPr="009A6706" w:rsidRDefault="009A6706" w:rsidP="009A6706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A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e) operatori coinvolti nel settore alimenta</w:t>
            </w:r>
          </w:p>
        </w:tc>
      </w:tr>
      <w:tr w:rsidR="009A6706" w:rsidRPr="009A6706" w:rsidTr="00642148">
        <w:tc>
          <w:tcPr>
            <w:tcW w:w="2689" w:type="dxa"/>
          </w:tcPr>
          <w:p w:rsidR="009A6706" w:rsidRPr="009A6706" w:rsidRDefault="009A6706" w:rsidP="00642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06">
              <w:rPr>
                <w:rFonts w:ascii="Times New Roman" w:hAnsi="Times New Roman" w:cs="Times New Roman"/>
                <w:b/>
                <w:sz w:val="24"/>
                <w:szCs w:val="24"/>
              </w:rPr>
              <w:t>Ambiti formativi</w:t>
            </w:r>
          </w:p>
        </w:tc>
        <w:tc>
          <w:tcPr>
            <w:tcW w:w="7371" w:type="dxa"/>
          </w:tcPr>
          <w:p w:rsidR="009A6706" w:rsidRPr="009A6706" w:rsidRDefault="009A6706" w:rsidP="009A6706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A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pratiche agronomiche o forestali sostenibili comprese le tecniche di lotta e fertilizzazione,</w:t>
            </w:r>
          </w:p>
          <w:p w:rsidR="009A6706" w:rsidRPr="009A6706" w:rsidRDefault="009A6706" w:rsidP="009A6706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A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pianificazione aziendale e business </w:t>
            </w:r>
            <w:proofErr w:type="spellStart"/>
            <w:r w:rsidRPr="009A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plan</w:t>
            </w:r>
            <w:proofErr w:type="spellEnd"/>
            <w:r w:rsidRPr="009A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, </w:t>
            </w:r>
          </w:p>
          <w:p w:rsidR="009A6706" w:rsidRPr="009A6706" w:rsidRDefault="009A6706" w:rsidP="009A6706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A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strumenti finanziari e contrattuali,</w:t>
            </w:r>
          </w:p>
          <w:p w:rsidR="009A6706" w:rsidRPr="009A6706" w:rsidRDefault="009A6706" w:rsidP="009A6706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A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sicurezza sul lavoro, </w:t>
            </w:r>
          </w:p>
          <w:p w:rsidR="009A6706" w:rsidRPr="009A6706" w:rsidRDefault="009A6706" w:rsidP="009A6706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A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mercati, circuiti e filiere, </w:t>
            </w:r>
          </w:p>
          <w:p w:rsidR="009A6706" w:rsidRPr="009A6706" w:rsidRDefault="009A6706" w:rsidP="009A6706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A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innovazioni nelle tecnologie, nei processi, nei prodotti e nell’organizzazione, </w:t>
            </w:r>
          </w:p>
          <w:p w:rsidR="009A6706" w:rsidRPr="009A6706" w:rsidRDefault="009A6706" w:rsidP="009A6706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A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nuove ICT ed opportunità di utilizzo per i settori agroalimentare e forestale, </w:t>
            </w:r>
          </w:p>
          <w:p w:rsidR="009A6706" w:rsidRPr="009A6706" w:rsidRDefault="009A6706" w:rsidP="009A6706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A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programmi ed opportunità comunitarie, criteri e modalità di accesso, modalità di rendiconto, impegni e modalità di mantenimento, verifiche e controlli, </w:t>
            </w:r>
          </w:p>
          <w:p w:rsidR="009A6706" w:rsidRPr="009A6706" w:rsidRDefault="009A6706" w:rsidP="009A6706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A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schemi di qualità e loro modalità di adesione</w:t>
            </w:r>
          </w:p>
        </w:tc>
      </w:tr>
      <w:tr w:rsidR="009A6706" w:rsidRPr="009A6706" w:rsidTr="00642148">
        <w:tc>
          <w:tcPr>
            <w:tcW w:w="2689" w:type="dxa"/>
          </w:tcPr>
          <w:p w:rsidR="009A6706" w:rsidRPr="009A6706" w:rsidRDefault="009A6706" w:rsidP="00642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Modalità e criteri di </w:t>
            </w:r>
            <w:r w:rsidRPr="009A67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selezione dei partecipanti</w:t>
            </w:r>
          </w:p>
        </w:tc>
        <w:tc>
          <w:tcPr>
            <w:tcW w:w="7371" w:type="dxa"/>
          </w:tcPr>
          <w:p w:rsidR="009A6706" w:rsidRPr="009A6706" w:rsidRDefault="009A6706" w:rsidP="0064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L’adesione delle aziende che avranno manifestato interesse, sarà </w:t>
            </w:r>
            <w:r w:rsidRPr="009A6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effettuata attraverso la verifica  dei requisiti e dei criteri di ammissibilità e sulla base dei criteri di selezione </w:t>
            </w:r>
          </w:p>
        </w:tc>
      </w:tr>
      <w:tr w:rsidR="009A6706" w:rsidRPr="009A6706" w:rsidTr="00642148">
        <w:tc>
          <w:tcPr>
            <w:tcW w:w="2689" w:type="dxa"/>
          </w:tcPr>
          <w:p w:rsidR="009A6706" w:rsidRPr="009A6706" w:rsidRDefault="009A6706" w:rsidP="00642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Termini di scadenza presentazione Manifestazione di interesse</w:t>
            </w:r>
          </w:p>
        </w:tc>
        <w:tc>
          <w:tcPr>
            <w:tcW w:w="7371" w:type="dxa"/>
          </w:tcPr>
          <w:p w:rsidR="009A6706" w:rsidRPr="009A6706" w:rsidRDefault="009A6706" w:rsidP="00642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A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 scadenza per la presentazione delle domande di iscrizione è il</w:t>
            </w:r>
            <w:r w:rsidRPr="009A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  <w:r w:rsidRPr="009A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>27/0</w:t>
            </w:r>
            <w:r w:rsidR="008C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>07</w:t>
            </w:r>
            <w:r w:rsidRPr="009A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>/2020</w:t>
            </w:r>
            <w:r w:rsidRPr="009A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 La domanda di iscrizione può essere:</w:t>
            </w:r>
          </w:p>
          <w:p w:rsidR="009A6706" w:rsidRPr="009A6706" w:rsidRDefault="009A6706" w:rsidP="009A6706">
            <w:pPr>
              <w:pStyle w:val="Titolo2"/>
              <w:numPr>
                <w:ilvl w:val="0"/>
                <w:numId w:val="33"/>
              </w:numPr>
              <w:outlineLvl w:val="1"/>
              <w:rPr>
                <w:b w:val="0"/>
                <w:bCs/>
              </w:rPr>
            </w:pPr>
            <w:r w:rsidRPr="009A6706">
              <w:rPr>
                <w:b w:val="0"/>
              </w:rPr>
              <w:t>consegnata a mano presso la sede di WAC, in Campobasso alla via L. D’Amato, n. 5/C;</w:t>
            </w:r>
          </w:p>
          <w:p w:rsidR="009A6706" w:rsidRPr="009A6706" w:rsidRDefault="009A6706" w:rsidP="009A6706">
            <w:pPr>
              <w:pStyle w:val="Titolo2"/>
              <w:numPr>
                <w:ilvl w:val="0"/>
                <w:numId w:val="33"/>
              </w:numPr>
              <w:outlineLvl w:val="1"/>
              <w:rPr>
                <w:b w:val="0"/>
                <w:bCs/>
              </w:rPr>
            </w:pPr>
            <w:r w:rsidRPr="009A6706">
              <w:rPr>
                <w:b w:val="0"/>
              </w:rPr>
              <w:t xml:space="preserve">inviata con raccomandata </w:t>
            </w:r>
            <w:proofErr w:type="spellStart"/>
            <w:r w:rsidRPr="009A6706">
              <w:rPr>
                <w:b w:val="0"/>
              </w:rPr>
              <w:t>a.r.</w:t>
            </w:r>
            <w:proofErr w:type="spellEnd"/>
            <w:r w:rsidRPr="009A6706">
              <w:rPr>
                <w:b w:val="0"/>
              </w:rPr>
              <w:t xml:space="preserve"> a WAC - Via L. D’Amato, n. 5/c – 86100 – Campobasso;</w:t>
            </w:r>
          </w:p>
          <w:p w:rsidR="009A6706" w:rsidRPr="009A6706" w:rsidRDefault="009A6706" w:rsidP="009A6706">
            <w:pPr>
              <w:pStyle w:val="Titolo2"/>
              <w:numPr>
                <w:ilvl w:val="0"/>
                <w:numId w:val="33"/>
              </w:numPr>
              <w:outlineLvl w:val="1"/>
              <w:rPr>
                <w:b w:val="0"/>
              </w:rPr>
            </w:pPr>
            <w:r w:rsidRPr="009A6706">
              <w:rPr>
                <w:b w:val="0"/>
              </w:rPr>
              <w:t xml:space="preserve">inviata all’indirizzo mail </w:t>
            </w:r>
            <w:hyperlink r:id="rId9" w:history="1">
              <w:r w:rsidRPr="009A6706">
                <w:rPr>
                  <w:b w:val="0"/>
                </w:rPr>
                <w:t>info@gruppoawa.it</w:t>
              </w:r>
            </w:hyperlink>
            <w:r w:rsidRPr="009A6706">
              <w:rPr>
                <w:b w:val="0"/>
              </w:rPr>
              <w:t>.</w:t>
            </w:r>
          </w:p>
          <w:p w:rsidR="009A6706" w:rsidRPr="009A6706" w:rsidRDefault="009A6706" w:rsidP="00642148">
            <w:pPr>
              <w:pStyle w:val="Titolo2"/>
              <w:outlineLvl w:val="1"/>
            </w:pPr>
            <w:r w:rsidRPr="009A6706">
              <w:t>Il modulo di iscrizione è disponibile presso la sede operative WAC e sul sito internet www.gruppoawa.it/</w:t>
            </w:r>
            <w:proofErr w:type="spellStart"/>
            <w:r w:rsidRPr="009A6706">
              <w:t>il-gruppo</w:t>
            </w:r>
            <w:proofErr w:type="spellEnd"/>
            <w:r w:rsidRPr="009A6706">
              <w:t>/</w:t>
            </w:r>
            <w:proofErr w:type="spellStart"/>
            <w:r w:rsidRPr="009A6706">
              <w:t>wac</w:t>
            </w:r>
            <w:proofErr w:type="spellEnd"/>
          </w:p>
        </w:tc>
      </w:tr>
      <w:tr w:rsidR="009A6706" w:rsidRPr="009A6706" w:rsidTr="00642148">
        <w:tc>
          <w:tcPr>
            <w:tcW w:w="2689" w:type="dxa"/>
          </w:tcPr>
          <w:p w:rsidR="009A6706" w:rsidRPr="009A6706" w:rsidRDefault="009A6706" w:rsidP="0064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Sede di svolgimento delle attività formative </w:t>
            </w:r>
          </w:p>
        </w:tc>
        <w:tc>
          <w:tcPr>
            <w:tcW w:w="7371" w:type="dxa"/>
          </w:tcPr>
          <w:p w:rsidR="009A6706" w:rsidRPr="009A6706" w:rsidRDefault="009A6706" w:rsidP="009A6706">
            <w:pPr>
              <w:pStyle w:val="Paragrafoelenco"/>
              <w:numPr>
                <w:ilvl w:val="1"/>
                <w:numId w:val="31"/>
              </w:numPr>
              <w:ind w:left="175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06">
              <w:rPr>
                <w:rFonts w:ascii="Times New Roman" w:hAnsi="Times New Roman" w:cs="Times New Roman"/>
                <w:sz w:val="24"/>
                <w:szCs w:val="24"/>
              </w:rPr>
              <w:t>Attività d’aula</w:t>
            </w:r>
            <w:r w:rsidRPr="009A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706">
              <w:rPr>
                <w:rFonts w:ascii="Times New Roman" w:hAnsi="Times New Roman" w:cs="Times New Roman"/>
                <w:sz w:val="24"/>
                <w:szCs w:val="24"/>
              </w:rPr>
              <w:t>presso la sede operativa  in CAMPOBASSO alla VIA D’AMATO N. 5/C</w:t>
            </w:r>
          </w:p>
        </w:tc>
      </w:tr>
      <w:tr w:rsidR="009A6706" w:rsidRPr="009A6706" w:rsidTr="00642148">
        <w:tc>
          <w:tcPr>
            <w:tcW w:w="2689" w:type="dxa"/>
          </w:tcPr>
          <w:p w:rsidR="009A6706" w:rsidRPr="009A6706" w:rsidRDefault="009A6706" w:rsidP="0064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Modalità di selezione delle aziende</w:t>
            </w:r>
          </w:p>
        </w:tc>
        <w:tc>
          <w:tcPr>
            <w:tcW w:w="7371" w:type="dxa"/>
          </w:tcPr>
          <w:p w:rsidR="009A6706" w:rsidRPr="009A6706" w:rsidRDefault="009A6706" w:rsidP="0064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Il numero massimo di aziende ed operatori rurali inseriti nella Proposta progettuale sarà determinato sulla base della disponibilità dei corsi, in relazione alle esigenze manifestate e alla tipologia di servizi richiesti. Per ogni corso il numero minimo di partecipanti sarà 10 e il numero massimo 20 e sarà valutato in base al punteggio raggiunto (Criterio di valutazione presente in avviso) in fase di valutazione finale </w:t>
            </w:r>
          </w:p>
        </w:tc>
      </w:tr>
      <w:tr w:rsidR="009A6706" w:rsidRPr="009A6706" w:rsidTr="00642148">
        <w:tc>
          <w:tcPr>
            <w:tcW w:w="2689" w:type="dxa"/>
          </w:tcPr>
          <w:p w:rsidR="009A6706" w:rsidRPr="009A6706" w:rsidRDefault="009A6706" w:rsidP="0064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Agevolazioni previste</w:t>
            </w:r>
          </w:p>
        </w:tc>
        <w:tc>
          <w:tcPr>
            <w:tcW w:w="7371" w:type="dxa"/>
          </w:tcPr>
          <w:p w:rsidR="009A6706" w:rsidRPr="009A6706" w:rsidRDefault="009A6706" w:rsidP="009A6706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A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un contributo pari all’80% dei costi sostenuti per i servizi di formazione professionale forniti e determinati distintamente per ogni azienda agricola inserita nel progetto. Il restante 20% del costo del corso di formazione, rimane a carico del destinatario finale. La spesa complessiva, comprensiva della quota privata, non può superare 5.000 euro per destinatario finale. </w:t>
            </w:r>
          </w:p>
          <w:p w:rsidR="009A6706" w:rsidRPr="009A6706" w:rsidRDefault="009A6706" w:rsidP="009A6706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A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voucher formativi per le start-up, che non possono superare il valore complessivo di 3.000 euro per destinatario finale. Ogni azienda può essere beneficiaria di più voucher, sempre nel rispetto del limite massimo; i voucher possono essere concessi esclusivamente per i corsi specifici concordati con i tutor nell’ambito delle attività di start-up. </w:t>
            </w:r>
          </w:p>
          <w:p w:rsidR="009A6706" w:rsidRPr="009A6706" w:rsidRDefault="009A6706" w:rsidP="0064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706" w:rsidRPr="009A6706" w:rsidRDefault="009A6706" w:rsidP="009A6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706" w:rsidRPr="009A6706" w:rsidRDefault="009A6706" w:rsidP="009A6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A32" w:rsidRPr="009A6706" w:rsidRDefault="00F52A32" w:rsidP="00634173">
      <w:pPr>
        <w:spacing w:after="0" w:line="240" w:lineRule="auto"/>
        <w:ind w:left="5245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F52A32" w:rsidRPr="009A6706" w:rsidSect="00D45C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-567" w:right="1134" w:bottom="1560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F7" w:rsidRDefault="00F80BF7" w:rsidP="00794441">
      <w:pPr>
        <w:spacing w:after="0" w:line="240" w:lineRule="auto"/>
      </w:pPr>
      <w:r>
        <w:separator/>
      </w:r>
    </w:p>
  </w:endnote>
  <w:endnote w:type="continuationSeparator" w:id="0">
    <w:p w:rsidR="00F80BF7" w:rsidRDefault="00F80BF7" w:rsidP="0079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34" w:rsidRDefault="00BA173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0"/>
      <w:gridCol w:w="9497"/>
    </w:tblGrid>
    <w:tr w:rsidR="00794441" w:rsidRPr="006134AC" w:rsidTr="00B8117D">
      <w:trPr>
        <w:trHeight w:val="867"/>
      </w:trPr>
      <w:tc>
        <w:tcPr>
          <w:tcW w:w="250" w:type="dxa"/>
        </w:tcPr>
        <w:p w:rsidR="00794441" w:rsidRDefault="00794441" w:rsidP="00A22F3E">
          <w:pPr>
            <w:jc w:val="center"/>
            <w:rPr>
              <w:rFonts w:asciiTheme="majorHAnsi" w:hAnsiTheme="majorHAnsi" w:cs="Courier New"/>
              <w:sz w:val="16"/>
              <w:szCs w:val="16"/>
            </w:rPr>
          </w:pPr>
        </w:p>
      </w:tc>
      <w:tc>
        <w:tcPr>
          <w:tcW w:w="9497" w:type="dxa"/>
        </w:tcPr>
        <w:p w:rsidR="002A4FB9" w:rsidRDefault="002A4FB9" w:rsidP="00B8117D">
          <w:pPr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sz w:val="14"/>
              <w:szCs w:val="14"/>
            </w:rPr>
            <w:t xml:space="preserve">Sede legale </w:t>
          </w:r>
          <w:r w:rsidR="00B8117D" w:rsidRPr="00F93EA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Via </w:t>
          </w:r>
          <w:r w:rsidR="006B1053">
            <w:rPr>
              <w:rFonts w:ascii="Times New Roman" w:eastAsia="Times New Roman" w:hAnsi="Times New Roman" w:cs="Times New Roman"/>
              <w:sz w:val="14"/>
              <w:szCs w:val="14"/>
            </w:rPr>
            <w:t>P. Greco n. 6</w:t>
          </w:r>
          <w:r w:rsidR="00B8117D" w:rsidRPr="00F93EA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– CAP 83100 Avellino</w:t>
          </w:r>
          <w:r w:rsidR="006134AC" w:rsidRPr="00F93EA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-  Tel. 0825 781351 - F</w:t>
          </w:r>
          <w:r>
            <w:rPr>
              <w:rFonts w:ascii="Times New Roman" w:eastAsia="Times New Roman" w:hAnsi="Times New Roman" w:cs="Times New Roman"/>
              <w:sz w:val="14"/>
              <w:szCs w:val="14"/>
            </w:rPr>
            <w:t xml:space="preserve">ax 0825 248170 </w:t>
          </w:r>
        </w:p>
        <w:p w:rsidR="002A4FB9" w:rsidRDefault="002A4FB9" w:rsidP="00B8117D">
          <w:pPr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sz w:val="14"/>
              <w:szCs w:val="14"/>
            </w:rPr>
            <w:t xml:space="preserve">Sede operativa Via L. D’Amato n. 5/C </w:t>
          </w:r>
          <w:r w:rsidR="00B8117D" w:rsidRPr="00F93EA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14"/>
              <w:szCs w:val="14"/>
            </w:rPr>
            <w:t xml:space="preserve">- CAP 86100 Campobasso – Tel.- Fax 0874 360045 </w:t>
          </w:r>
        </w:p>
        <w:p w:rsidR="00110B20" w:rsidRPr="00372845" w:rsidRDefault="00D55035" w:rsidP="00B8117D">
          <w:pPr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2A4FB9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Sito: </w:t>
          </w:r>
          <w:hyperlink r:id="rId1" w:history="1">
            <w:r w:rsidR="00B8117D" w:rsidRPr="002A4FB9">
              <w:rPr>
                <w:rFonts w:ascii="Times New Roman" w:eastAsia="Times New Roman" w:hAnsi="Times New Roman" w:cs="Times New Roman"/>
                <w:sz w:val="14"/>
                <w:szCs w:val="14"/>
              </w:rPr>
              <w:t>www.irpinia24.it</w:t>
            </w:r>
          </w:hyperlink>
          <w:r w:rsidR="006134AC" w:rsidRPr="002A4FB9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</w:t>
          </w:r>
          <w:r w:rsidRPr="002A4FB9">
            <w:rPr>
              <w:rFonts w:ascii="Times New Roman" w:eastAsia="Times New Roman" w:hAnsi="Times New Roman" w:cs="Times New Roman"/>
              <w:sz w:val="14"/>
              <w:szCs w:val="14"/>
            </w:rPr>
            <w:t>-</w:t>
          </w:r>
          <w:r w:rsidR="006134AC" w:rsidRPr="002A4FB9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 w:rsidR="006134AC" w:rsidRPr="002A4FB9">
            <w:rPr>
              <w:rFonts w:ascii="Times New Roman" w:eastAsia="Times New Roman" w:hAnsi="Times New Roman" w:cs="Times New Roman"/>
              <w:sz w:val="14"/>
              <w:szCs w:val="14"/>
            </w:rPr>
            <w:t>P.IVA</w:t>
          </w:r>
          <w:proofErr w:type="spellEnd"/>
          <w:r w:rsidRPr="002A4FB9">
            <w:rPr>
              <w:rFonts w:ascii="Times New Roman" w:eastAsia="Times New Roman" w:hAnsi="Times New Roman" w:cs="Times New Roman"/>
              <w:sz w:val="14"/>
              <w:szCs w:val="14"/>
            </w:rPr>
            <w:t>:</w:t>
          </w:r>
          <w:r w:rsidR="006134AC" w:rsidRPr="002A4FB9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02756540643</w:t>
          </w:r>
          <w:r w:rsidRPr="002A4FB9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 w:rsidR="002A4FB9" w:rsidRPr="002A4FB9">
            <w:rPr>
              <w:rFonts w:ascii="Times New Roman" w:eastAsia="Times New Roman" w:hAnsi="Times New Roman" w:cs="Times New Roman"/>
              <w:sz w:val="14"/>
              <w:szCs w:val="14"/>
            </w:rPr>
            <w:t>email</w:t>
          </w:r>
          <w:proofErr w:type="spellEnd"/>
          <w:r w:rsidR="002A4FB9" w:rsidRPr="002A4FB9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</w:t>
          </w:r>
          <w:hyperlink r:id="rId2" w:history="1">
            <w:r w:rsidR="002A4FB9" w:rsidRPr="002A4FB9">
              <w:rPr>
                <w:rStyle w:val="Collegamentoipertestuale"/>
                <w:rFonts w:ascii="Times New Roman" w:eastAsia="Times New Roman" w:hAnsi="Times New Roman" w:cs="Times New Roman"/>
                <w:color w:val="auto"/>
                <w:sz w:val="14"/>
                <w:szCs w:val="14"/>
                <w:u w:val="none"/>
              </w:rPr>
              <w:t>direttore@irpinia24.it</w:t>
            </w:r>
          </w:hyperlink>
          <w:r w:rsidR="002A4FB9" w:rsidRPr="002A4FB9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– </w:t>
          </w:r>
          <w:r w:rsidR="002A4FB9" w:rsidRPr="00372845">
            <w:rPr>
              <w:rFonts w:ascii="Times New Roman" w:eastAsia="Times New Roman" w:hAnsi="Times New Roman" w:cs="Times New Roman"/>
              <w:sz w:val="16"/>
              <w:szCs w:val="16"/>
            </w:rPr>
            <w:t>pec: wac.irpinia24@pec.it</w:t>
          </w:r>
        </w:p>
        <w:p w:rsidR="002A4FB9" w:rsidRPr="006134AC" w:rsidRDefault="009C2562" w:rsidP="00B8117D">
          <w:pPr>
            <w:jc w:val="center"/>
            <w:rPr>
              <w:rFonts w:asciiTheme="majorHAnsi" w:eastAsia="Times New Roman" w:hAnsiTheme="majorHAnsi" w:cs="Courier New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sz w:val="14"/>
              <w:szCs w:val="14"/>
            </w:rPr>
            <w:t xml:space="preserve">Organismo di f.p. accreditato </w:t>
          </w:r>
          <w:r w:rsidR="002A4FB9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presso la Regione Molise </w:t>
          </w:r>
          <w:r>
            <w:rPr>
              <w:rFonts w:ascii="Times New Roman" w:eastAsia="Times New Roman" w:hAnsi="Times New Roman" w:cs="Times New Roman"/>
              <w:sz w:val="14"/>
              <w:szCs w:val="14"/>
            </w:rPr>
            <w:t>(</w:t>
          </w:r>
          <w:r w:rsidR="002A4FB9">
            <w:rPr>
              <w:rFonts w:ascii="Times New Roman" w:eastAsia="Times New Roman" w:hAnsi="Times New Roman" w:cs="Times New Roman"/>
              <w:sz w:val="14"/>
              <w:szCs w:val="14"/>
            </w:rPr>
            <w:t>D.D. n. 114 del 17/01/2019</w:t>
          </w:r>
          <w:r>
            <w:rPr>
              <w:rFonts w:ascii="Times New Roman" w:eastAsia="Times New Roman" w:hAnsi="Times New Roman" w:cs="Times New Roman"/>
              <w:sz w:val="14"/>
              <w:szCs w:val="14"/>
            </w:rPr>
            <w:t>)</w:t>
          </w:r>
        </w:p>
        <w:p w:rsidR="00794441" w:rsidRPr="006134AC" w:rsidRDefault="00794441" w:rsidP="00A22F3E">
          <w:pPr>
            <w:jc w:val="center"/>
            <w:rPr>
              <w:rFonts w:asciiTheme="majorHAnsi" w:hAnsiTheme="majorHAnsi" w:cs="Courier New"/>
              <w:sz w:val="16"/>
              <w:szCs w:val="16"/>
            </w:rPr>
          </w:pPr>
        </w:p>
      </w:tc>
    </w:tr>
  </w:tbl>
  <w:p w:rsidR="00794441" w:rsidRPr="006134AC" w:rsidRDefault="00794441">
    <w:pPr>
      <w:pStyle w:val="Pidipagina"/>
    </w:pPr>
  </w:p>
  <w:p w:rsidR="00B8117D" w:rsidRPr="006134AC" w:rsidRDefault="00B8117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34" w:rsidRDefault="00BA173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F7" w:rsidRDefault="00F80BF7" w:rsidP="00794441">
      <w:pPr>
        <w:spacing w:after="0" w:line="240" w:lineRule="auto"/>
      </w:pPr>
      <w:r>
        <w:separator/>
      </w:r>
    </w:p>
  </w:footnote>
  <w:footnote w:type="continuationSeparator" w:id="0">
    <w:p w:rsidR="00F80BF7" w:rsidRDefault="00F80BF7" w:rsidP="0079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34" w:rsidRDefault="00BA173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AC" w:rsidRDefault="006134AC">
    <w:pPr>
      <w:pStyle w:val="Intestazione"/>
    </w:pPr>
  </w:p>
  <w:p w:rsidR="007601D8" w:rsidRDefault="007601D8">
    <w:pPr>
      <w:pStyle w:val="Intestazione"/>
    </w:pPr>
  </w:p>
  <w:p w:rsidR="00D91B5A" w:rsidRDefault="00D91B5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34" w:rsidRDefault="00BA173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6AA"/>
    <w:multiLevelType w:val="hybridMultilevel"/>
    <w:tmpl w:val="3CE80FC8"/>
    <w:numStyleLink w:val="Stileimportato2"/>
  </w:abstractNum>
  <w:abstractNum w:abstractNumId="1">
    <w:nsid w:val="04293C02"/>
    <w:multiLevelType w:val="hybridMultilevel"/>
    <w:tmpl w:val="A8C63BD6"/>
    <w:lvl w:ilvl="0" w:tplc="8C24B4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A7F"/>
    <w:multiLevelType w:val="hybridMultilevel"/>
    <w:tmpl w:val="1C5087E0"/>
    <w:lvl w:ilvl="0" w:tplc="427036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8F21E9"/>
    <w:multiLevelType w:val="hybridMultilevel"/>
    <w:tmpl w:val="8ADA7928"/>
    <w:lvl w:ilvl="0" w:tplc="54105E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A7DF6"/>
    <w:multiLevelType w:val="hybridMultilevel"/>
    <w:tmpl w:val="37900284"/>
    <w:lvl w:ilvl="0" w:tplc="42703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B1993"/>
    <w:multiLevelType w:val="hybridMultilevel"/>
    <w:tmpl w:val="E5E8975A"/>
    <w:numStyleLink w:val="Stileimportato3"/>
  </w:abstractNum>
  <w:abstractNum w:abstractNumId="6">
    <w:nsid w:val="14CB71B1"/>
    <w:multiLevelType w:val="hybridMultilevel"/>
    <w:tmpl w:val="2512AFEE"/>
    <w:lvl w:ilvl="0" w:tplc="8C24B4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F7309"/>
    <w:multiLevelType w:val="hybridMultilevel"/>
    <w:tmpl w:val="D0862956"/>
    <w:numStyleLink w:val="List0"/>
  </w:abstractNum>
  <w:abstractNum w:abstractNumId="8">
    <w:nsid w:val="1FAB201B"/>
    <w:multiLevelType w:val="hybridMultilevel"/>
    <w:tmpl w:val="93B6521C"/>
    <w:numStyleLink w:val="Stileimportato4"/>
  </w:abstractNum>
  <w:abstractNum w:abstractNumId="9">
    <w:nsid w:val="217D7C1B"/>
    <w:multiLevelType w:val="hybridMultilevel"/>
    <w:tmpl w:val="D66C8106"/>
    <w:lvl w:ilvl="0" w:tplc="42703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94641"/>
    <w:multiLevelType w:val="hybridMultilevel"/>
    <w:tmpl w:val="D0862956"/>
    <w:styleLink w:val="List0"/>
    <w:lvl w:ilvl="0" w:tplc="0C8A4C8E">
      <w:start w:val="1"/>
      <w:numFmt w:val="bullet"/>
      <w:lvlText w:val="•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5F6823A">
      <w:start w:val="1"/>
      <w:numFmt w:val="bullet"/>
      <w:lvlText w:val="o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D962374">
      <w:start w:val="1"/>
      <w:numFmt w:val="bullet"/>
      <w:lvlText w:val="▪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60D65E">
      <w:start w:val="1"/>
      <w:numFmt w:val="bullet"/>
      <w:lvlText w:val="•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F406E76">
      <w:start w:val="1"/>
      <w:numFmt w:val="bullet"/>
      <w:lvlText w:val="o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2E79E0">
      <w:start w:val="1"/>
      <w:numFmt w:val="bullet"/>
      <w:lvlText w:val="▪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025372">
      <w:start w:val="1"/>
      <w:numFmt w:val="bullet"/>
      <w:lvlText w:val="•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FC55F8">
      <w:start w:val="1"/>
      <w:numFmt w:val="bullet"/>
      <w:lvlText w:val="o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189B3A">
      <w:start w:val="1"/>
      <w:numFmt w:val="bullet"/>
      <w:lvlText w:val="▪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07375BB"/>
    <w:multiLevelType w:val="hybridMultilevel"/>
    <w:tmpl w:val="C420AEDC"/>
    <w:styleLink w:val="Stileimportato1"/>
    <w:lvl w:ilvl="0" w:tplc="E370F75E">
      <w:start w:val="1"/>
      <w:numFmt w:val="bullet"/>
      <w:lvlText w:val="•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542D44">
      <w:start w:val="1"/>
      <w:numFmt w:val="bullet"/>
      <w:lvlText w:val="o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A82676">
      <w:start w:val="1"/>
      <w:numFmt w:val="bullet"/>
      <w:lvlText w:val="▪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F44134">
      <w:start w:val="1"/>
      <w:numFmt w:val="bullet"/>
      <w:lvlText w:val="•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409F6A">
      <w:start w:val="1"/>
      <w:numFmt w:val="bullet"/>
      <w:lvlText w:val="o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6CF45E">
      <w:start w:val="1"/>
      <w:numFmt w:val="bullet"/>
      <w:lvlText w:val="▪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D87438">
      <w:start w:val="1"/>
      <w:numFmt w:val="bullet"/>
      <w:lvlText w:val="•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7AFCFE">
      <w:start w:val="1"/>
      <w:numFmt w:val="bullet"/>
      <w:lvlText w:val="o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0B64002">
      <w:start w:val="1"/>
      <w:numFmt w:val="bullet"/>
      <w:lvlText w:val="▪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07B2699"/>
    <w:multiLevelType w:val="hybridMultilevel"/>
    <w:tmpl w:val="E5E8975A"/>
    <w:styleLink w:val="Stileimportato3"/>
    <w:lvl w:ilvl="0" w:tplc="D80CF24E">
      <w:start w:val="1"/>
      <w:numFmt w:val="bullet"/>
      <w:lvlText w:val="•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8EAC34">
      <w:start w:val="1"/>
      <w:numFmt w:val="bullet"/>
      <w:lvlText w:val="o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ECB276">
      <w:start w:val="1"/>
      <w:numFmt w:val="bullet"/>
      <w:lvlText w:val="▪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B503636">
      <w:start w:val="1"/>
      <w:numFmt w:val="bullet"/>
      <w:lvlText w:val="•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02E266">
      <w:start w:val="1"/>
      <w:numFmt w:val="bullet"/>
      <w:lvlText w:val="o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50569E">
      <w:start w:val="1"/>
      <w:numFmt w:val="bullet"/>
      <w:lvlText w:val="▪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0C1A1C">
      <w:start w:val="1"/>
      <w:numFmt w:val="bullet"/>
      <w:lvlText w:val="•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B2FA1C">
      <w:start w:val="1"/>
      <w:numFmt w:val="bullet"/>
      <w:lvlText w:val="o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5A5E4E">
      <w:start w:val="1"/>
      <w:numFmt w:val="bullet"/>
      <w:lvlText w:val="▪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50D702A"/>
    <w:multiLevelType w:val="hybridMultilevel"/>
    <w:tmpl w:val="9BCA2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72C6C"/>
    <w:multiLevelType w:val="hybridMultilevel"/>
    <w:tmpl w:val="CE566284"/>
    <w:lvl w:ilvl="0" w:tplc="2F289F6E">
      <w:start w:val="1"/>
      <w:numFmt w:val="bullet"/>
      <w:lvlText w:val="–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6E5978"/>
    <w:multiLevelType w:val="hybridMultilevel"/>
    <w:tmpl w:val="F82C7BAE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2D947C6"/>
    <w:multiLevelType w:val="hybridMultilevel"/>
    <w:tmpl w:val="61E88B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360CD"/>
    <w:multiLevelType w:val="hybridMultilevel"/>
    <w:tmpl w:val="C420AEDC"/>
    <w:numStyleLink w:val="Stileimportato1"/>
  </w:abstractNum>
  <w:abstractNum w:abstractNumId="18">
    <w:nsid w:val="4E392EE0"/>
    <w:multiLevelType w:val="hybridMultilevel"/>
    <w:tmpl w:val="3F8A1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A03E2"/>
    <w:multiLevelType w:val="hybridMultilevel"/>
    <w:tmpl w:val="606ECC04"/>
    <w:lvl w:ilvl="0" w:tplc="4270361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58B43042"/>
    <w:multiLevelType w:val="hybridMultilevel"/>
    <w:tmpl w:val="19BCC7D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270361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EDD04F3"/>
    <w:multiLevelType w:val="hybridMultilevel"/>
    <w:tmpl w:val="F8D80216"/>
    <w:lvl w:ilvl="0" w:tplc="8C24B4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60E58"/>
    <w:multiLevelType w:val="multilevel"/>
    <w:tmpl w:val="3EA0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E2098D"/>
    <w:multiLevelType w:val="hybridMultilevel"/>
    <w:tmpl w:val="A8BCB83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325295D"/>
    <w:multiLevelType w:val="hybridMultilevel"/>
    <w:tmpl w:val="4322BEF2"/>
    <w:lvl w:ilvl="0" w:tplc="2F900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color="1F497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B5AAB"/>
    <w:multiLevelType w:val="hybridMultilevel"/>
    <w:tmpl w:val="3CE80FC8"/>
    <w:styleLink w:val="Stileimportato2"/>
    <w:lvl w:ilvl="0" w:tplc="DF7E7108">
      <w:start w:val="1"/>
      <w:numFmt w:val="bullet"/>
      <w:lvlText w:val="•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C8F554">
      <w:start w:val="1"/>
      <w:numFmt w:val="bullet"/>
      <w:lvlText w:val="o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2E2A8C">
      <w:start w:val="1"/>
      <w:numFmt w:val="bullet"/>
      <w:lvlText w:val="▪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CAABDE">
      <w:start w:val="1"/>
      <w:numFmt w:val="bullet"/>
      <w:lvlText w:val="•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9623310">
      <w:start w:val="1"/>
      <w:numFmt w:val="bullet"/>
      <w:lvlText w:val="o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2A9ED6">
      <w:start w:val="1"/>
      <w:numFmt w:val="bullet"/>
      <w:lvlText w:val="▪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1C57F4">
      <w:start w:val="1"/>
      <w:numFmt w:val="bullet"/>
      <w:lvlText w:val="•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5C9CD2">
      <w:start w:val="1"/>
      <w:numFmt w:val="bullet"/>
      <w:lvlText w:val="o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0C6370">
      <w:start w:val="1"/>
      <w:numFmt w:val="bullet"/>
      <w:lvlText w:val="▪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4BC0F04"/>
    <w:multiLevelType w:val="hybridMultilevel"/>
    <w:tmpl w:val="95101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01178"/>
    <w:multiLevelType w:val="hybridMultilevel"/>
    <w:tmpl w:val="ABA8EB5E"/>
    <w:lvl w:ilvl="0" w:tplc="A756157C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D3962"/>
    <w:multiLevelType w:val="hybridMultilevel"/>
    <w:tmpl w:val="4824F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333B1"/>
    <w:multiLevelType w:val="hybridMultilevel"/>
    <w:tmpl w:val="B00670BE"/>
    <w:lvl w:ilvl="0" w:tplc="42703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222D84"/>
    <w:multiLevelType w:val="hybridMultilevel"/>
    <w:tmpl w:val="D7D0F662"/>
    <w:lvl w:ilvl="0" w:tplc="8C24B4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74D24"/>
    <w:multiLevelType w:val="hybridMultilevel"/>
    <w:tmpl w:val="6766388E"/>
    <w:lvl w:ilvl="0" w:tplc="42703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E0897"/>
    <w:multiLevelType w:val="hybridMultilevel"/>
    <w:tmpl w:val="93B6521C"/>
    <w:styleLink w:val="Stileimportato4"/>
    <w:lvl w:ilvl="0" w:tplc="84A638FE">
      <w:start w:val="1"/>
      <w:numFmt w:val="bullet"/>
      <w:lvlText w:val="•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9CF530">
      <w:start w:val="1"/>
      <w:numFmt w:val="bullet"/>
      <w:lvlText w:val="o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6E81FC">
      <w:start w:val="1"/>
      <w:numFmt w:val="bullet"/>
      <w:lvlText w:val="▪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7A91D8">
      <w:start w:val="1"/>
      <w:numFmt w:val="bullet"/>
      <w:lvlText w:val="•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68AF50">
      <w:start w:val="1"/>
      <w:numFmt w:val="bullet"/>
      <w:lvlText w:val="o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27454AE">
      <w:start w:val="1"/>
      <w:numFmt w:val="bullet"/>
      <w:lvlText w:val="▪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205038">
      <w:start w:val="1"/>
      <w:numFmt w:val="bullet"/>
      <w:lvlText w:val="•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AE5ECA">
      <w:start w:val="1"/>
      <w:numFmt w:val="bullet"/>
      <w:lvlText w:val="o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C27056">
      <w:start w:val="1"/>
      <w:numFmt w:val="bullet"/>
      <w:lvlText w:val="▪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7F3744AC"/>
    <w:multiLevelType w:val="hybridMultilevel"/>
    <w:tmpl w:val="D5303554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9"/>
  </w:num>
  <w:num w:numId="4">
    <w:abstractNumId w:val="23"/>
  </w:num>
  <w:num w:numId="5">
    <w:abstractNumId w:val="15"/>
  </w:num>
  <w:num w:numId="6">
    <w:abstractNumId w:val="29"/>
  </w:num>
  <w:num w:numId="7">
    <w:abstractNumId w:val="9"/>
  </w:num>
  <w:num w:numId="8">
    <w:abstractNumId w:val="31"/>
  </w:num>
  <w:num w:numId="9">
    <w:abstractNumId w:val="4"/>
  </w:num>
  <w:num w:numId="10">
    <w:abstractNumId w:val="14"/>
  </w:num>
  <w:num w:numId="11">
    <w:abstractNumId w:val="26"/>
  </w:num>
  <w:num w:numId="12">
    <w:abstractNumId w:val="3"/>
  </w:num>
  <w:num w:numId="13">
    <w:abstractNumId w:val="33"/>
  </w:num>
  <w:num w:numId="14">
    <w:abstractNumId w:val="13"/>
  </w:num>
  <w:num w:numId="15">
    <w:abstractNumId w:val="11"/>
  </w:num>
  <w:num w:numId="16">
    <w:abstractNumId w:val="17"/>
  </w:num>
  <w:num w:numId="17">
    <w:abstractNumId w:val="25"/>
  </w:num>
  <w:num w:numId="18">
    <w:abstractNumId w:val="0"/>
  </w:num>
  <w:num w:numId="19">
    <w:abstractNumId w:val="12"/>
  </w:num>
  <w:num w:numId="20">
    <w:abstractNumId w:val="5"/>
  </w:num>
  <w:num w:numId="21">
    <w:abstractNumId w:val="32"/>
  </w:num>
  <w:num w:numId="22">
    <w:abstractNumId w:val="8"/>
  </w:num>
  <w:num w:numId="23">
    <w:abstractNumId w:val="10"/>
  </w:num>
  <w:num w:numId="24">
    <w:abstractNumId w:val="7"/>
  </w:num>
  <w:num w:numId="25">
    <w:abstractNumId w:val="24"/>
  </w:num>
  <w:num w:numId="26">
    <w:abstractNumId w:val="6"/>
  </w:num>
  <w:num w:numId="27">
    <w:abstractNumId w:val="21"/>
  </w:num>
  <w:num w:numId="28">
    <w:abstractNumId w:val="1"/>
  </w:num>
  <w:num w:numId="29">
    <w:abstractNumId w:val="27"/>
  </w:num>
  <w:num w:numId="30">
    <w:abstractNumId w:val="30"/>
  </w:num>
  <w:num w:numId="31">
    <w:abstractNumId w:val="22"/>
  </w:num>
  <w:num w:numId="32">
    <w:abstractNumId w:val="16"/>
  </w:num>
  <w:num w:numId="33">
    <w:abstractNumId w:val="28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94441"/>
    <w:rsid w:val="000008A6"/>
    <w:rsid w:val="000060CA"/>
    <w:rsid w:val="00007BE0"/>
    <w:rsid w:val="0001240E"/>
    <w:rsid w:val="000126FF"/>
    <w:rsid w:val="00022AEC"/>
    <w:rsid w:val="00043B41"/>
    <w:rsid w:val="000600AB"/>
    <w:rsid w:val="00065693"/>
    <w:rsid w:val="00066D38"/>
    <w:rsid w:val="000737C0"/>
    <w:rsid w:val="00081769"/>
    <w:rsid w:val="000914E3"/>
    <w:rsid w:val="000935C1"/>
    <w:rsid w:val="000B300B"/>
    <w:rsid w:val="000B478B"/>
    <w:rsid w:val="000C463A"/>
    <w:rsid w:val="000D4C16"/>
    <w:rsid w:val="000E6FC1"/>
    <w:rsid w:val="001011AA"/>
    <w:rsid w:val="00110B20"/>
    <w:rsid w:val="001211FF"/>
    <w:rsid w:val="00124DC7"/>
    <w:rsid w:val="00130CEB"/>
    <w:rsid w:val="001317D6"/>
    <w:rsid w:val="00143289"/>
    <w:rsid w:val="0015615A"/>
    <w:rsid w:val="001703DC"/>
    <w:rsid w:val="00175B7A"/>
    <w:rsid w:val="0017757F"/>
    <w:rsid w:val="00177895"/>
    <w:rsid w:val="00190CB7"/>
    <w:rsid w:val="001B25EC"/>
    <w:rsid w:val="001B2870"/>
    <w:rsid w:val="001B62E9"/>
    <w:rsid w:val="001C6A57"/>
    <w:rsid w:val="001D2EA2"/>
    <w:rsid w:val="001D47F5"/>
    <w:rsid w:val="001E06E9"/>
    <w:rsid w:val="001E159B"/>
    <w:rsid w:val="001E2ACF"/>
    <w:rsid w:val="001E7615"/>
    <w:rsid w:val="002028DD"/>
    <w:rsid w:val="00204D90"/>
    <w:rsid w:val="00224743"/>
    <w:rsid w:val="00227EEE"/>
    <w:rsid w:val="0023499A"/>
    <w:rsid w:val="002429F8"/>
    <w:rsid w:val="00252241"/>
    <w:rsid w:val="00252CED"/>
    <w:rsid w:val="00254C63"/>
    <w:rsid w:val="00262C54"/>
    <w:rsid w:val="00272763"/>
    <w:rsid w:val="002869CB"/>
    <w:rsid w:val="00290C51"/>
    <w:rsid w:val="002925AA"/>
    <w:rsid w:val="002A2D36"/>
    <w:rsid w:val="002A4FB9"/>
    <w:rsid w:val="002A7758"/>
    <w:rsid w:val="002B331F"/>
    <w:rsid w:val="002C02A4"/>
    <w:rsid w:val="002C68DB"/>
    <w:rsid w:val="002E1333"/>
    <w:rsid w:val="002E7B34"/>
    <w:rsid w:val="002F1BA1"/>
    <w:rsid w:val="00305CE9"/>
    <w:rsid w:val="00314A95"/>
    <w:rsid w:val="0033124E"/>
    <w:rsid w:val="00340F77"/>
    <w:rsid w:val="003425F2"/>
    <w:rsid w:val="003550D2"/>
    <w:rsid w:val="00367BED"/>
    <w:rsid w:val="00372845"/>
    <w:rsid w:val="003766B4"/>
    <w:rsid w:val="0038528D"/>
    <w:rsid w:val="00390D7C"/>
    <w:rsid w:val="003A20BC"/>
    <w:rsid w:val="003A6345"/>
    <w:rsid w:val="003A6920"/>
    <w:rsid w:val="003B52FC"/>
    <w:rsid w:val="003C2746"/>
    <w:rsid w:val="003C7377"/>
    <w:rsid w:val="003D0BF3"/>
    <w:rsid w:val="003D4941"/>
    <w:rsid w:val="003D6F48"/>
    <w:rsid w:val="003F6673"/>
    <w:rsid w:val="00417845"/>
    <w:rsid w:val="004218D7"/>
    <w:rsid w:val="00422DB3"/>
    <w:rsid w:val="00424292"/>
    <w:rsid w:val="004310CF"/>
    <w:rsid w:val="00431232"/>
    <w:rsid w:val="00437681"/>
    <w:rsid w:val="004378D8"/>
    <w:rsid w:val="004400D5"/>
    <w:rsid w:val="004401EF"/>
    <w:rsid w:val="0044548D"/>
    <w:rsid w:val="00445C13"/>
    <w:rsid w:val="00454818"/>
    <w:rsid w:val="004578A8"/>
    <w:rsid w:val="00465256"/>
    <w:rsid w:val="004754DF"/>
    <w:rsid w:val="00480A77"/>
    <w:rsid w:val="004838B2"/>
    <w:rsid w:val="0049543A"/>
    <w:rsid w:val="004971F2"/>
    <w:rsid w:val="004A045F"/>
    <w:rsid w:val="004A4058"/>
    <w:rsid w:val="004A4930"/>
    <w:rsid w:val="004B0A31"/>
    <w:rsid w:val="004B182B"/>
    <w:rsid w:val="004B1CC6"/>
    <w:rsid w:val="004B701A"/>
    <w:rsid w:val="004C237E"/>
    <w:rsid w:val="004C5683"/>
    <w:rsid w:val="004D25D9"/>
    <w:rsid w:val="004D4A9F"/>
    <w:rsid w:val="004D704E"/>
    <w:rsid w:val="004E5342"/>
    <w:rsid w:val="004E7F96"/>
    <w:rsid w:val="00502D58"/>
    <w:rsid w:val="00504484"/>
    <w:rsid w:val="00517769"/>
    <w:rsid w:val="00527C21"/>
    <w:rsid w:val="005329E4"/>
    <w:rsid w:val="00536CF6"/>
    <w:rsid w:val="005403BD"/>
    <w:rsid w:val="00545AB4"/>
    <w:rsid w:val="00545B37"/>
    <w:rsid w:val="0055316F"/>
    <w:rsid w:val="00572686"/>
    <w:rsid w:val="00582557"/>
    <w:rsid w:val="005A2CD6"/>
    <w:rsid w:val="005A77FB"/>
    <w:rsid w:val="005B6DDC"/>
    <w:rsid w:val="005B71CE"/>
    <w:rsid w:val="005C0BC9"/>
    <w:rsid w:val="005C5D0B"/>
    <w:rsid w:val="005D3B3C"/>
    <w:rsid w:val="005D6880"/>
    <w:rsid w:val="005E0638"/>
    <w:rsid w:val="005E558E"/>
    <w:rsid w:val="00600525"/>
    <w:rsid w:val="006134AC"/>
    <w:rsid w:val="00613CFB"/>
    <w:rsid w:val="00614C66"/>
    <w:rsid w:val="00617E5E"/>
    <w:rsid w:val="00617FC9"/>
    <w:rsid w:val="00621ADF"/>
    <w:rsid w:val="00632172"/>
    <w:rsid w:val="00634173"/>
    <w:rsid w:val="00635D27"/>
    <w:rsid w:val="00653136"/>
    <w:rsid w:val="00661715"/>
    <w:rsid w:val="00661EA0"/>
    <w:rsid w:val="0067527F"/>
    <w:rsid w:val="006818A1"/>
    <w:rsid w:val="00686A4A"/>
    <w:rsid w:val="00690250"/>
    <w:rsid w:val="006A6536"/>
    <w:rsid w:val="006A6C6D"/>
    <w:rsid w:val="006A6F83"/>
    <w:rsid w:val="006B1053"/>
    <w:rsid w:val="006B5ADD"/>
    <w:rsid w:val="006B680C"/>
    <w:rsid w:val="006C0CA0"/>
    <w:rsid w:val="006C2166"/>
    <w:rsid w:val="006C2B60"/>
    <w:rsid w:val="006D015E"/>
    <w:rsid w:val="006D0E1C"/>
    <w:rsid w:val="006D347B"/>
    <w:rsid w:val="006D54D9"/>
    <w:rsid w:val="006D79A7"/>
    <w:rsid w:val="006F3BAE"/>
    <w:rsid w:val="007031DA"/>
    <w:rsid w:val="00703B6D"/>
    <w:rsid w:val="00704114"/>
    <w:rsid w:val="00706160"/>
    <w:rsid w:val="00706367"/>
    <w:rsid w:val="0071785B"/>
    <w:rsid w:val="007243A6"/>
    <w:rsid w:val="007247CC"/>
    <w:rsid w:val="00736444"/>
    <w:rsid w:val="0074459A"/>
    <w:rsid w:val="007458CB"/>
    <w:rsid w:val="007467E7"/>
    <w:rsid w:val="007601D8"/>
    <w:rsid w:val="00770577"/>
    <w:rsid w:val="00771E51"/>
    <w:rsid w:val="007925AE"/>
    <w:rsid w:val="00794195"/>
    <w:rsid w:val="00794441"/>
    <w:rsid w:val="007A0BDD"/>
    <w:rsid w:val="007A230E"/>
    <w:rsid w:val="007A40EB"/>
    <w:rsid w:val="007B6714"/>
    <w:rsid w:val="007C0FF9"/>
    <w:rsid w:val="007D0653"/>
    <w:rsid w:val="007D4C6E"/>
    <w:rsid w:val="007D7798"/>
    <w:rsid w:val="007E0094"/>
    <w:rsid w:val="007E0622"/>
    <w:rsid w:val="007E3786"/>
    <w:rsid w:val="007E3870"/>
    <w:rsid w:val="007F15C6"/>
    <w:rsid w:val="007F4C93"/>
    <w:rsid w:val="00802125"/>
    <w:rsid w:val="0081119D"/>
    <w:rsid w:val="0081227B"/>
    <w:rsid w:val="00852A35"/>
    <w:rsid w:val="008721B5"/>
    <w:rsid w:val="00896FF7"/>
    <w:rsid w:val="008A4881"/>
    <w:rsid w:val="008A54A4"/>
    <w:rsid w:val="008B27E2"/>
    <w:rsid w:val="008B38D2"/>
    <w:rsid w:val="008B5DD0"/>
    <w:rsid w:val="008C1A8D"/>
    <w:rsid w:val="008C6F0C"/>
    <w:rsid w:val="008D0645"/>
    <w:rsid w:val="008D7C08"/>
    <w:rsid w:val="008E0F4D"/>
    <w:rsid w:val="008E4E39"/>
    <w:rsid w:val="008F0338"/>
    <w:rsid w:val="008F2BF3"/>
    <w:rsid w:val="008F342E"/>
    <w:rsid w:val="00901FA1"/>
    <w:rsid w:val="0090421E"/>
    <w:rsid w:val="00907F81"/>
    <w:rsid w:val="009120C7"/>
    <w:rsid w:val="00916E59"/>
    <w:rsid w:val="00922357"/>
    <w:rsid w:val="00927998"/>
    <w:rsid w:val="00946A41"/>
    <w:rsid w:val="00973D12"/>
    <w:rsid w:val="009820D7"/>
    <w:rsid w:val="00985FAB"/>
    <w:rsid w:val="009924C4"/>
    <w:rsid w:val="009A0287"/>
    <w:rsid w:val="009A3F56"/>
    <w:rsid w:val="009A6706"/>
    <w:rsid w:val="009B2F11"/>
    <w:rsid w:val="009B6629"/>
    <w:rsid w:val="009B71CC"/>
    <w:rsid w:val="009C2562"/>
    <w:rsid w:val="009C6B76"/>
    <w:rsid w:val="009D1C45"/>
    <w:rsid w:val="009D3BB9"/>
    <w:rsid w:val="009E67BA"/>
    <w:rsid w:val="009E7017"/>
    <w:rsid w:val="009F5485"/>
    <w:rsid w:val="00A01ABD"/>
    <w:rsid w:val="00A10C1D"/>
    <w:rsid w:val="00A15B6C"/>
    <w:rsid w:val="00A17188"/>
    <w:rsid w:val="00A22F3E"/>
    <w:rsid w:val="00A23A59"/>
    <w:rsid w:val="00A31DD7"/>
    <w:rsid w:val="00A3657C"/>
    <w:rsid w:val="00A402E4"/>
    <w:rsid w:val="00A42878"/>
    <w:rsid w:val="00A46581"/>
    <w:rsid w:val="00A537FE"/>
    <w:rsid w:val="00A54A63"/>
    <w:rsid w:val="00A55A4C"/>
    <w:rsid w:val="00A61C60"/>
    <w:rsid w:val="00A6296C"/>
    <w:rsid w:val="00A73E6B"/>
    <w:rsid w:val="00A744FB"/>
    <w:rsid w:val="00A77718"/>
    <w:rsid w:val="00A86FCE"/>
    <w:rsid w:val="00AA1893"/>
    <w:rsid w:val="00AA7AE8"/>
    <w:rsid w:val="00AC7474"/>
    <w:rsid w:val="00AD0A3A"/>
    <w:rsid w:val="00AD5BED"/>
    <w:rsid w:val="00AD6265"/>
    <w:rsid w:val="00AF6E4B"/>
    <w:rsid w:val="00B02AD6"/>
    <w:rsid w:val="00B100AC"/>
    <w:rsid w:val="00B14A01"/>
    <w:rsid w:val="00B44D1E"/>
    <w:rsid w:val="00B52878"/>
    <w:rsid w:val="00B52A14"/>
    <w:rsid w:val="00B52D50"/>
    <w:rsid w:val="00B64CE8"/>
    <w:rsid w:val="00B72735"/>
    <w:rsid w:val="00B8117D"/>
    <w:rsid w:val="00B934E9"/>
    <w:rsid w:val="00B95685"/>
    <w:rsid w:val="00BA1672"/>
    <w:rsid w:val="00BA1734"/>
    <w:rsid w:val="00BA6C15"/>
    <w:rsid w:val="00BB1480"/>
    <w:rsid w:val="00BB4109"/>
    <w:rsid w:val="00BD631E"/>
    <w:rsid w:val="00BF19C0"/>
    <w:rsid w:val="00BF6533"/>
    <w:rsid w:val="00C206A9"/>
    <w:rsid w:val="00C2122D"/>
    <w:rsid w:val="00C27B6A"/>
    <w:rsid w:val="00C312B6"/>
    <w:rsid w:val="00C34AE8"/>
    <w:rsid w:val="00C37B4E"/>
    <w:rsid w:val="00C41FF7"/>
    <w:rsid w:val="00C50C8F"/>
    <w:rsid w:val="00C61DF2"/>
    <w:rsid w:val="00C65EC3"/>
    <w:rsid w:val="00C65FA5"/>
    <w:rsid w:val="00C74D0E"/>
    <w:rsid w:val="00C844CD"/>
    <w:rsid w:val="00C91B34"/>
    <w:rsid w:val="00C972A1"/>
    <w:rsid w:val="00C97487"/>
    <w:rsid w:val="00CA6333"/>
    <w:rsid w:val="00CC465E"/>
    <w:rsid w:val="00CD476C"/>
    <w:rsid w:val="00CE0FC6"/>
    <w:rsid w:val="00D029CC"/>
    <w:rsid w:val="00D056F0"/>
    <w:rsid w:val="00D15728"/>
    <w:rsid w:val="00D16025"/>
    <w:rsid w:val="00D31F79"/>
    <w:rsid w:val="00D3365D"/>
    <w:rsid w:val="00D37BC3"/>
    <w:rsid w:val="00D4324F"/>
    <w:rsid w:val="00D448F1"/>
    <w:rsid w:val="00D45CCE"/>
    <w:rsid w:val="00D55035"/>
    <w:rsid w:val="00D607F1"/>
    <w:rsid w:val="00D6524D"/>
    <w:rsid w:val="00D91B5A"/>
    <w:rsid w:val="00DA3A3B"/>
    <w:rsid w:val="00DB2560"/>
    <w:rsid w:val="00DB60D3"/>
    <w:rsid w:val="00DC1411"/>
    <w:rsid w:val="00DC42C0"/>
    <w:rsid w:val="00DC7ED4"/>
    <w:rsid w:val="00DD054D"/>
    <w:rsid w:val="00DD17B9"/>
    <w:rsid w:val="00DD1B17"/>
    <w:rsid w:val="00DD45DE"/>
    <w:rsid w:val="00DF2101"/>
    <w:rsid w:val="00DF789C"/>
    <w:rsid w:val="00E14D27"/>
    <w:rsid w:val="00E2129E"/>
    <w:rsid w:val="00E3368A"/>
    <w:rsid w:val="00E415BB"/>
    <w:rsid w:val="00E43E88"/>
    <w:rsid w:val="00E47C87"/>
    <w:rsid w:val="00E52CEF"/>
    <w:rsid w:val="00E5346B"/>
    <w:rsid w:val="00E61FFE"/>
    <w:rsid w:val="00E6403A"/>
    <w:rsid w:val="00E676B0"/>
    <w:rsid w:val="00E73833"/>
    <w:rsid w:val="00E7646C"/>
    <w:rsid w:val="00E804DE"/>
    <w:rsid w:val="00E8616B"/>
    <w:rsid w:val="00EA0DB4"/>
    <w:rsid w:val="00EA2CBC"/>
    <w:rsid w:val="00EA661C"/>
    <w:rsid w:val="00EB2C99"/>
    <w:rsid w:val="00EB55AE"/>
    <w:rsid w:val="00EE03C5"/>
    <w:rsid w:val="00F2455B"/>
    <w:rsid w:val="00F33850"/>
    <w:rsid w:val="00F34867"/>
    <w:rsid w:val="00F34E90"/>
    <w:rsid w:val="00F356EF"/>
    <w:rsid w:val="00F447E0"/>
    <w:rsid w:val="00F52A32"/>
    <w:rsid w:val="00F61EF2"/>
    <w:rsid w:val="00F76236"/>
    <w:rsid w:val="00F80BF7"/>
    <w:rsid w:val="00F93EA8"/>
    <w:rsid w:val="00FA6DFF"/>
    <w:rsid w:val="00FB007B"/>
    <w:rsid w:val="00FB7E8C"/>
    <w:rsid w:val="00FC0D61"/>
    <w:rsid w:val="00FD2609"/>
    <w:rsid w:val="00FD294E"/>
    <w:rsid w:val="00FD455A"/>
    <w:rsid w:val="00FD4E3A"/>
    <w:rsid w:val="00FE1973"/>
    <w:rsid w:val="00FF0D9A"/>
    <w:rsid w:val="00FF18FF"/>
    <w:rsid w:val="00FF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DD7"/>
  </w:style>
  <w:style w:type="paragraph" w:styleId="Titolo2">
    <w:name w:val="heading 2"/>
    <w:basedOn w:val="Normale"/>
    <w:link w:val="Titolo2Carattere"/>
    <w:autoRedefine/>
    <w:uiPriority w:val="9"/>
    <w:unhideWhenUsed/>
    <w:qFormat/>
    <w:rsid w:val="009A6706"/>
    <w:pPr>
      <w:widowControl w:val="0"/>
      <w:tabs>
        <w:tab w:val="left" w:pos="759"/>
      </w:tabs>
      <w:autoSpaceDE w:val="0"/>
      <w:autoSpaceDN w:val="0"/>
      <w:spacing w:after="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44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944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4441"/>
  </w:style>
  <w:style w:type="paragraph" w:styleId="Pidipagina">
    <w:name w:val="footer"/>
    <w:basedOn w:val="Normale"/>
    <w:link w:val="PidipaginaCarattere"/>
    <w:uiPriority w:val="99"/>
    <w:unhideWhenUsed/>
    <w:rsid w:val="007944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441"/>
  </w:style>
  <w:style w:type="character" w:styleId="Collegamentoipertestuale">
    <w:name w:val="Hyperlink"/>
    <w:basedOn w:val="Carpredefinitoparagrafo"/>
    <w:uiPriority w:val="99"/>
    <w:unhideWhenUsed/>
    <w:rsid w:val="0079444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94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744FB"/>
    <w:pPr>
      <w:ind w:left="720"/>
      <w:contextualSpacing/>
    </w:pPr>
  </w:style>
  <w:style w:type="character" w:customStyle="1" w:styleId="Nessuno">
    <w:name w:val="Nessuno"/>
    <w:rsid w:val="00D6524D"/>
  </w:style>
  <w:style w:type="numbering" w:customStyle="1" w:styleId="Stileimportato1">
    <w:name w:val="Stile importato 1"/>
    <w:rsid w:val="00D6524D"/>
    <w:pPr>
      <w:numPr>
        <w:numId w:val="15"/>
      </w:numPr>
    </w:pPr>
  </w:style>
  <w:style w:type="numbering" w:customStyle="1" w:styleId="Stileimportato2">
    <w:name w:val="Stile importato 2"/>
    <w:rsid w:val="00D6524D"/>
    <w:pPr>
      <w:numPr>
        <w:numId w:val="17"/>
      </w:numPr>
    </w:pPr>
  </w:style>
  <w:style w:type="numbering" w:customStyle="1" w:styleId="Stileimportato3">
    <w:name w:val="Stile importato 3"/>
    <w:rsid w:val="00D6524D"/>
    <w:pPr>
      <w:numPr>
        <w:numId w:val="19"/>
      </w:numPr>
    </w:pPr>
  </w:style>
  <w:style w:type="numbering" w:customStyle="1" w:styleId="Stileimportato4">
    <w:name w:val="Stile importato 4"/>
    <w:rsid w:val="00D6524D"/>
    <w:pPr>
      <w:numPr>
        <w:numId w:val="21"/>
      </w:numPr>
    </w:pPr>
  </w:style>
  <w:style w:type="numbering" w:customStyle="1" w:styleId="List0">
    <w:name w:val="List 0"/>
    <w:rsid w:val="00D6524D"/>
    <w:pPr>
      <w:numPr>
        <w:numId w:val="23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rsid w:val="009A6706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ruppoawa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ettore@irpinia24.it" TargetMode="External"/><Relationship Id="rId1" Type="http://schemas.openxmlformats.org/officeDocument/2006/relationships/hyperlink" Target="http://www.irpinia24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EFFA2-2BC3-457B-AF03-3CCCDDCB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oem</cp:lastModifiedBy>
  <cp:revision>3</cp:revision>
  <cp:lastPrinted>2020-01-16T11:22:00Z</cp:lastPrinted>
  <dcterms:created xsi:type="dcterms:W3CDTF">2020-03-24T09:20:00Z</dcterms:created>
  <dcterms:modified xsi:type="dcterms:W3CDTF">2020-06-30T09:18:00Z</dcterms:modified>
</cp:coreProperties>
</file>